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E9" w:rsidRDefault="00E660E9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22E16B6" wp14:editId="5D2A10EB">
            <wp:simplePos x="0" y="0"/>
            <wp:positionH relativeFrom="column">
              <wp:posOffset>4272280</wp:posOffset>
            </wp:positionH>
            <wp:positionV relativeFrom="paragraph">
              <wp:posOffset>-550545</wp:posOffset>
            </wp:positionV>
            <wp:extent cx="20478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500" y="21207"/>
                <wp:lineTo x="21500" y="0"/>
                <wp:lineTo x="0" y="0"/>
              </wp:wrapPolygon>
            </wp:wrapThrough>
            <wp:docPr id="1" name="Bild 1" descr="Sievert_Swedish_de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ievert_Swedish_desig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0E9" w:rsidRDefault="00E660E9"/>
    <w:p w:rsidR="00E660E9" w:rsidRDefault="00E660E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0E9" w:rsidTr="00E660E9">
        <w:tc>
          <w:tcPr>
            <w:tcW w:w="4606" w:type="dxa"/>
          </w:tcPr>
          <w:p w:rsidR="00E660E9" w:rsidRPr="00E660E9" w:rsidRDefault="00E660E9">
            <w:pPr>
              <w:rPr>
                <w:b/>
                <w:sz w:val="40"/>
                <w:szCs w:val="40"/>
              </w:rPr>
            </w:pPr>
            <w:r w:rsidRPr="00E660E9">
              <w:rPr>
                <w:b/>
                <w:sz w:val="40"/>
                <w:szCs w:val="40"/>
              </w:rPr>
              <w:t>Produktdatenblatt</w:t>
            </w:r>
          </w:p>
        </w:tc>
        <w:tc>
          <w:tcPr>
            <w:tcW w:w="4606" w:type="dxa"/>
          </w:tcPr>
          <w:p w:rsidR="00E660E9" w:rsidRDefault="00E660E9" w:rsidP="00E660E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61B4FC7" wp14:editId="00D05D1D">
                  <wp:extent cx="2162175" cy="1650709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3001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36" cy="1651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0E9" w:rsidRDefault="00E660E9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660E9" w:rsidTr="00E660E9">
        <w:tc>
          <w:tcPr>
            <w:tcW w:w="9212" w:type="dxa"/>
          </w:tcPr>
          <w:p w:rsidR="00E660E9" w:rsidRDefault="00E66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Angaben zum Produkt</w:t>
            </w:r>
          </w:p>
        </w:tc>
      </w:tr>
    </w:tbl>
    <w:p w:rsidR="00E660E9" w:rsidRPr="00E660E9" w:rsidRDefault="00E660E9">
      <w:pPr>
        <w:rPr>
          <w:sz w:val="28"/>
          <w:szCs w:val="28"/>
        </w:rPr>
      </w:pPr>
      <w:bookmarkStart w:id="0" w:name="_GoBack"/>
      <w:bookmarkEnd w:id="0"/>
    </w:p>
    <w:p w:rsidR="00E660E9" w:rsidRDefault="00E660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60E9" w:rsidTr="00E660E9">
        <w:tc>
          <w:tcPr>
            <w:tcW w:w="4606" w:type="dxa"/>
          </w:tcPr>
          <w:p w:rsidR="00E660E9" w:rsidRDefault="00E660E9">
            <w:proofErr w:type="spellStart"/>
            <w:r>
              <w:t>Artikelnnummer</w:t>
            </w:r>
            <w:proofErr w:type="spellEnd"/>
          </w:p>
        </w:tc>
        <w:tc>
          <w:tcPr>
            <w:tcW w:w="4606" w:type="dxa"/>
          </w:tcPr>
          <w:p w:rsidR="00E660E9" w:rsidRDefault="00E660E9">
            <w:r>
              <w:t>293001</w:t>
            </w:r>
          </w:p>
        </w:tc>
      </w:tr>
      <w:tr w:rsidR="00E660E9" w:rsidTr="00E660E9">
        <w:tc>
          <w:tcPr>
            <w:tcW w:w="4606" w:type="dxa"/>
          </w:tcPr>
          <w:p w:rsidR="00E660E9" w:rsidRDefault="00E660E9">
            <w:r>
              <w:t>Bezeichnung</w:t>
            </w:r>
          </w:p>
        </w:tc>
        <w:tc>
          <w:tcPr>
            <w:tcW w:w="4606" w:type="dxa"/>
          </w:tcPr>
          <w:p w:rsidR="00E660E9" w:rsidRDefault="00E660E9">
            <w:r>
              <w:t>Heißluft-Handgerät DW 3000</w:t>
            </w:r>
          </w:p>
        </w:tc>
      </w:tr>
      <w:tr w:rsidR="00E660E9" w:rsidTr="00E660E9">
        <w:tc>
          <w:tcPr>
            <w:tcW w:w="4606" w:type="dxa"/>
          </w:tcPr>
          <w:p w:rsidR="00E660E9" w:rsidRDefault="00E660E9">
            <w:r>
              <w:t>Englische Bezeichnung</w:t>
            </w:r>
          </w:p>
        </w:tc>
        <w:tc>
          <w:tcPr>
            <w:tcW w:w="4606" w:type="dxa"/>
          </w:tcPr>
          <w:p w:rsidR="00E660E9" w:rsidRDefault="00E660E9">
            <w:r>
              <w:t xml:space="preserve">DW 3000 Hot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tool</w:t>
            </w:r>
            <w:proofErr w:type="spellEnd"/>
          </w:p>
        </w:tc>
      </w:tr>
      <w:tr w:rsidR="00E660E9" w:rsidTr="00E660E9">
        <w:tc>
          <w:tcPr>
            <w:tcW w:w="4606" w:type="dxa"/>
          </w:tcPr>
          <w:p w:rsidR="00E660E9" w:rsidRDefault="00E660E9">
            <w:r>
              <w:t>EAN-Nummer</w:t>
            </w:r>
          </w:p>
        </w:tc>
        <w:tc>
          <w:tcPr>
            <w:tcW w:w="4606" w:type="dxa"/>
          </w:tcPr>
          <w:p w:rsidR="00E660E9" w:rsidRDefault="00E660E9">
            <w:r>
              <w:t>7314522930015</w:t>
            </w:r>
          </w:p>
        </w:tc>
      </w:tr>
      <w:tr w:rsidR="00E660E9" w:rsidTr="00E660E9">
        <w:tc>
          <w:tcPr>
            <w:tcW w:w="4606" w:type="dxa"/>
          </w:tcPr>
          <w:p w:rsidR="00E660E9" w:rsidRDefault="00E660E9">
            <w:r>
              <w:t>Zolltarifnummer</w:t>
            </w:r>
          </w:p>
        </w:tc>
        <w:tc>
          <w:tcPr>
            <w:tcW w:w="4606" w:type="dxa"/>
          </w:tcPr>
          <w:p w:rsidR="00E660E9" w:rsidRDefault="00E660E9">
            <w:r>
              <w:t>85158090</w:t>
            </w:r>
          </w:p>
        </w:tc>
      </w:tr>
      <w:tr w:rsidR="00E660E9" w:rsidTr="00E660E9">
        <w:tc>
          <w:tcPr>
            <w:tcW w:w="4606" w:type="dxa"/>
          </w:tcPr>
          <w:p w:rsidR="00E660E9" w:rsidRDefault="00E660E9">
            <w:r>
              <w:t>Ursprungland</w:t>
            </w:r>
          </w:p>
        </w:tc>
        <w:tc>
          <w:tcPr>
            <w:tcW w:w="4606" w:type="dxa"/>
          </w:tcPr>
          <w:p w:rsidR="00E660E9" w:rsidRDefault="00E660E9">
            <w:r>
              <w:t>Estland (EE)</w:t>
            </w:r>
          </w:p>
        </w:tc>
      </w:tr>
      <w:tr w:rsidR="00E660E9" w:rsidTr="00E660E9">
        <w:tc>
          <w:tcPr>
            <w:tcW w:w="4606" w:type="dxa"/>
          </w:tcPr>
          <w:p w:rsidR="00E660E9" w:rsidRDefault="00E660E9">
            <w:r>
              <w:t>Länge</w:t>
            </w:r>
          </w:p>
        </w:tc>
        <w:tc>
          <w:tcPr>
            <w:tcW w:w="4606" w:type="dxa"/>
          </w:tcPr>
          <w:p w:rsidR="00E660E9" w:rsidRDefault="00E660E9">
            <w:r>
              <w:t>330mm</w:t>
            </w:r>
          </w:p>
        </w:tc>
      </w:tr>
      <w:tr w:rsidR="00E660E9" w:rsidTr="00E660E9">
        <w:tc>
          <w:tcPr>
            <w:tcW w:w="4606" w:type="dxa"/>
          </w:tcPr>
          <w:p w:rsidR="00E660E9" w:rsidRDefault="00E660E9">
            <w:r>
              <w:t>Breite</w:t>
            </w:r>
          </w:p>
        </w:tc>
        <w:tc>
          <w:tcPr>
            <w:tcW w:w="4606" w:type="dxa"/>
          </w:tcPr>
          <w:p w:rsidR="00E660E9" w:rsidRDefault="00E660E9">
            <w:r>
              <w:t>48mm</w:t>
            </w:r>
          </w:p>
        </w:tc>
      </w:tr>
      <w:tr w:rsidR="00E660E9" w:rsidTr="00E660E9">
        <w:tc>
          <w:tcPr>
            <w:tcW w:w="4606" w:type="dxa"/>
          </w:tcPr>
          <w:p w:rsidR="00E660E9" w:rsidRDefault="00E660E9">
            <w:r>
              <w:t>Gewicht</w:t>
            </w:r>
          </w:p>
        </w:tc>
        <w:tc>
          <w:tcPr>
            <w:tcW w:w="4606" w:type="dxa"/>
          </w:tcPr>
          <w:p w:rsidR="00E660E9" w:rsidRDefault="00E660E9">
            <w:r>
              <w:t>810 gr.</w:t>
            </w:r>
          </w:p>
        </w:tc>
      </w:tr>
      <w:tr w:rsidR="00E660E9" w:rsidTr="00E660E9">
        <w:tc>
          <w:tcPr>
            <w:tcW w:w="4606" w:type="dxa"/>
          </w:tcPr>
          <w:p w:rsidR="00E660E9" w:rsidRDefault="00E660E9">
            <w:r>
              <w:t>Lieferumfang</w:t>
            </w:r>
          </w:p>
        </w:tc>
        <w:tc>
          <w:tcPr>
            <w:tcW w:w="4606" w:type="dxa"/>
          </w:tcPr>
          <w:p w:rsidR="00E660E9" w:rsidRDefault="00E660E9">
            <w:r>
              <w:t>DW3000, Transportkoffer</w:t>
            </w:r>
          </w:p>
        </w:tc>
      </w:tr>
      <w:tr w:rsidR="00E660E9" w:rsidTr="00E660E9">
        <w:tc>
          <w:tcPr>
            <w:tcW w:w="4606" w:type="dxa"/>
          </w:tcPr>
          <w:p w:rsidR="00E660E9" w:rsidRDefault="00E660E9">
            <w:r>
              <w:t>Gefahrgut (GGVS)</w:t>
            </w:r>
          </w:p>
        </w:tc>
        <w:tc>
          <w:tcPr>
            <w:tcW w:w="4606" w:type="dxa"/>
          </w:tcPr>
          <w:p w:rsidR="00E660E9" w:rsidRDefault="00E660E9">
            <w:r>
              <w:t>Nein</w:t>
            </w:r>
          </w:p>
        </w:tc>
      </w:tr>
      <w:tr w:rsidR="00E660E9" w:rsidTr="00E660E9">
        <w:trPr>
          <w:trHeight w:val="70"/>
        </w:trPr>
        <w:tc>
          <w:tcPr>
            <w:tcW w:w="4606" w:type="dxa"/>
          </w:tcPr>
          <w:p w:rsidR="00E660E9" w:rsidRDefault="00E660E9">
            <w:r>
              <w:t>Zertifikate</w:t>
            </w:r>
          </w:p>
        </w:tc>
        <w:tc>
          <w:tcPr>
            <w:tcW w:w="4606" w:type="dxa"/>
          </w:tcPr>
          <w:p w:rsidR="00E660E9" w:rsidRDefault="00E660E9" w:rsidP="00B67D19">
            <w:r w:rsidRPr="00E660E9">
              <w:t>INTERTEK S-</w:t>
            </w:r>
            <w:proofErr w:type="spellStart"/>
            <w:r w:rsidRPr="00E660E9">
              <w:t>Certificate</w:t>
            </w:r>
            <w:proofErr w:type="spellEnd"/>
            <w:r w:rsidR="00061A2A">
              <w:t>, Des. Reg. EU 1686247</w:t>
            </w:r>
          </w:p>
        </w:tc>
      </w:tr>
    </w:tbl>
    <w:p w:rsidR="00E660E9" w:rsidRDefault="00E660E9"/>
    <w:p w:rsidR="00E660E9" w:rsidRDefault="00E660E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1A2A" w:rsidTr="00061A2A">
        <w:tc>
          <w:tcPr>
            <w:tcW w:w="9212" w:type="dxa"/>
          </w:tcPr>
          <w:p w:rsidR="00061A2A" w:rsidRPr="00061A2A" w:rsidRDefault="00061A2A">
            <w:pPr>
              <w:rPr>
                <w:sz w:val="28"/>
                <w:szCs w:val="28"/>
              </w:rPr>
            </w:pPr>
            <w:r w:rsidRPr="00061A2A">
              <w:rPr>
                <w:sz w:val="28"/>
                <w:szCs w:val="28"/>
              </w:rPr>
              <w:t>Technische Daten</w:t>
            </w:r>
          </w:p>
        </w:tc>
      </w:tr>
    </w:tbl>
    <w:p w:rsidR="006033F8" w:rsidRDefault="006033F8"/>
    <w:p w:rsidR="00061A2A" w:rsidRDefault="00061A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1A2A" w:rsidTr="00061A2A">
        <w:tc>
          <w:tcPr>
            <w:tcW w:w="4606" w:type="dxa"/>
          </w:tcPr>
          <w:p w:rsidR="00061A2A" w:rsidRDefault="00061A2A">
            <w:r>
              <w:t>Spannung</w:t>
            </w:r>
          </w:p>
        </w:tc>
        <w:tc>
          <w:tcPr>
            <w:tcW w:w="4606" w:type="dxa"/>
          </w:tcPr>
          <w:p w:rsidR="00061A2A" w:rsidRDefault="00061A2A">
            <w:r>
              <w:t>230 Volt / 50 Hz</w:t>
            </w:r>
          </w:p>
        </w:tc>
      </w:tr>
      <w:tr w:rsidR="00061A2A" w:rsidTr="00061A2A">
        <w:tc>
          <w:tcPr>
            <w:tcW w:w="4606" w:type="dxa"/>
          </w:tcPr>
          <w:p w:rsidR="00061A2A" w:rsidRDefault="00061A2A">
            <w:r>
              <w:t>Leistung</w:t>
            </w:r>
          </w:p>
        </w:tc>
        <w:tc>
          <w:tcPr>
            <w:tcW w:w="4606" w:type="dxa"/>
          </w:tcPr>
          <w:p w:rsidR="00061A2A" w:rsidRDefault="00061A2A">
            <w:r>
              <w:t>2000 Watt</w:t>
            </w:r>
          </w:p>
        </w:tc>
      </w:tr>
      <w:tr w:rsidR="00061A2A" w:rsidTr="00061A2A">
        <w:tc>
          <w:tcPr>
            <w:tcW w:w="4606" w:type="dxa"/>
          </w:tcPr>
          <w:p w:rsidR="00061A2A" w:rsidRDefault="00061A2A">
            <w:r>
              <w:t>Temperaturbereich</w:t>
            </w:r>
          </w:p>
        </w:tc>
        <w:tc>
          <w:tcPr>
            <w:tcW w:w="4606" w:type="dxa"/>
          </w:tcPr>
          <w:p w:rsidR="00061A2A" w:rsidRDefault="00061A2A">
            <w:r>
              <w:t>100 – 600</w:t>
            </w:r>
            <w:r>
              <w:rPr>
                <w:rFonts w:cs="Arial"/>
              </w:rPr>
              <w:t>°</w:t>
            </w:r>
            <w:r>
              <w:t>C</w:t>
            </w:r>
          </w:p>
        </w:tc>
      </w:tr>
      <w:tr w:rsidR="00061A2A" w:rsidTr="00061A2A">
        <w:tc>
          <w:tcPr>
            <w:tcW w:w="4606" w:type="dxa"/>
          </w:tcPr>
          <w:p w:rsidR="00061A2A" w:rsidRDefault="00061A2A">
            <w:proofErr w:type="spellStart"/>
            <w:r>
              <w:t>Geräuchpegel</w:t>
            </w:r>
            <w:proofErr w:type="spellEnd"/>
          </w:p>
        </w:tc>
        <w:tc>
          <w:tcPr>
            <w:tcW w:w="4606" w:type="dxa"/>
          </w:tcPr>
          <w:p w:rsidR="00061A2A" w:rsidRDefault="00061A2A">
            <w:r>
              <w:t>65dB</w:t>
            </w:r>
          </w:p>
        </w:tc>
      </w:tr>
      <w:tr w:rsidR="00061A2A" w:rsidTr="00061A2A">
        <w:tc>
          <w:tcPr>
            <w:tcW w:w="4606" w:type="dxa"/>
          </w:tcPr>
          <w:p w:rsidR="00061A2A" w:rsidRDefault="00061A2A">
            <w:proofErr w:type="spellStart"/>
            <w:r>
              <w:t>Gebläseleistung</w:t>
            </w:r>
            <w:proofErr w:type="spellEnd"/>
          </w:p>
        </w:tc>
        <w:tc>
          <w:tcPr>
            <w:tcW w:w="4606" w:type="dxa"/>
          </w:tcPr>
          <w:p w:rsidR="00061A2A" w:rsidRDefault="00061A2A">
            <w:r>
              <w:t xml:space="preserve">Stufe 1: 310l/min </w:t>
            </w:r>
            <w:proofErr w:type="spellStart"/>
            <w:r>
              <w:t>Pa</w:t>
            </w:r>
            <w:proofErr w:type="spellEnd"/>
            <w:r>
              <w:t xml:space="preserve"> 3100</w:t>
            </w:r>
          </w:p>
          <w:p w:rsidR="00061A2A" w:rsidRDefault="00061A2A">
            <w:r>
              <w:t xml:space="preserve">Stufe 2: 340l/min </w:t>
            </w:r>
            <w:proofErr w:type="spellStart"/>
            <w:r>
              <w:t>Pa</w:t>
            </w:r>
            <w:proofErr w:type="spellEnd"/>
            <w:r>
              <w:t xml:space="preserve"> 3600</w:t>
            </w:r>
          </w:p>
          <w:p w:rsidR="00061A2A" w:rsidRDefault="00061A2A">
            <w:r>
              <w:t xml:space="preserve">Stufe 3: 370l/min </w:t>
            </w:r>
            <w:proofErr w:type="spellStart"/>
            <w:r>
              <w:t>Pa</w:t>
            </w:r>
            <w:proofErr w:type="spellEnd"/>
            <w:r>
              <w:t xml:space="preserve"> 4100</w:t>
            </w:r>
          </w:p>
        </w:tc>
      </w:tr>
      <w:tr w:rsidR="00061A2A" w:rsidTr="00061A2A">
        <w:tc>
          <w:tcPr>
            <w:tcW w:w="4606" w:type="dxa"/>
          </w:tcPr>
          <w:p w:rsidR="00061A2A" w:rsidRDefault="00061A2A">
            <w:r>
              <w:t>Stecker</w:t>
            </w:r>
          </w:p>
        </w:tc>
        <w:tc>
          <w:tcPr>
            <w:tcW w:w="4606" w:type="dxa"/>
          </w:tcPr>
          <w:p w:rsidR="00061A2A" w:rsidRDefault="00061A2A">
            <w:r>
              <w:t>Eurostecker</w:t>
            </w:r>
          </w:p>
        </w:tc>
      </w:tr>
      <w:tr w:rsidR="00061A2A" w:rsidTr="00061A2A">
        <w:tc>
          <w:tcPr>
            <w:tcW w:w="4606" w:type="dxa"/>
          </w:tcPr>
          <w:p w:rsidR="00061A2A" w:rsidRDefault="00061A2A">
            <w:r>
              <w:t>Anschlusskabel</w:t>
            </w:r>
          </w:p>
        </w:tc>
        <w:tc>
          <w:tcPr>
            <w:tcW w:w="4606" w:type="dxa"/>
          </w:tcPr>
          <w:p w:rsidR="00061A2A" w:rsidRDefault="00061A2A">
            <w:r>
              <w:t>H07RN-F-2x1,5 (Länge: 3 Meter)</w:t>
            </w:r>
          </w:p>
        </w:tc>
      </w:tr>
      <w:tr w:rsidR="00061A2A" w:rsidTr="00061A2A">
        <w:tc>
          <w:tcPr>
            <w:tcW w:w="4606" w:type="dxa"/>
          </w:tcPr>
          <w:p w:rsidR="00061A2A" w:rsidRDefault="00061A2A"/>
        </w:tc>
        <w:tc>
          <w:tcPr>
            <w:tcW w:w="4606" w:type="dxa"/>
          </w:tcPr>
          <w:p w:rsidR="00061A2A" w:rsidRDefault="00061A2A"/>
        </w:tc>
      </w:tr>
    </w:tbl>
    <w:p w:rsidR="00061A2A" w:rsidRDefault="00061A2A"/>
    <w:p w:rsidR="00061A2A" w:rsidRDefault="00061A2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1A2A" w:rsidRPr="00061A2A" w:rsidTr="00061A2A">
        <w:tc>
          <w:tcPr>
            <w:tcW w:w="9212" w:type="dxa"/>
          </w:tcPr>
          <w:p w:rsidR="00061A2A" w:rsidRPr="00061A2A" w:rsidRDefault="00061A2A">
            <w:pPr>
              <w:rPr>
                <w:sz w:val="28"/>
                <w:szCs w:val="28"/>
              </w:rPr>
            </w:pPr>
            <w:r w:rsidRPr="00061A2A">
              <w:rPr>
                <w:sz w:val="28"/>
                <w:szCs w:val="28"/>
              </w:rPr>
              <w:t>Katalogtext</w:t>
            </w:r>
          </w:p>
        </w:tc>
      </w:tr>
    </w:tbl>
    <w:p w:rsidR="00061A2A" w:rsidRDefault="00061A2A"/>
    <w:p w:rsidR="00061A2A" w:rsidRDefault="00061A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1A2A" w:rsidTr="00061A2A">
        <w:tc>
          <w:tcPr>
            <w:tcW w:w="9212" w:type="dxa"/>
          </w:tcPr>
          <w:p w:rsidR="00061A2A" w:rsidRDefault="00061A2A">
            <w:r>
              <w:t>Sievert Heißluft Handgerät DW 3000 – Das benutzerfreundlichste Heißluft-Handgerät geht in die nächste Generation!</w:t>
            </w:r>
          </w:p>
          <w:p w:rsidR="00061A2A" w:rsidRDefault="00061A2A"/>
          <w:p w:rsidR="00061A2A" w:rsidRDefault="00061A2A">
            <w:r>
              <w:t>Das moderne und innovative Design des DW 3000 sprengt alle Grenzen im Markt der Heißluft-Handgeräte und macht es zum leichtesten und ergonomischsten</w:t>
            </w:r>
            <w:r w:rsidR="000C5D80">
              <w:t xml:space="preserve"> Gerät seiner Klasse. Heizstück des Gerätes ist die vollkommen neu entwickelte Elektronik. Diese ist Mikroprozessor gesteuert und regelt damit sehr präzise Luftstrom und Temperatur.</w:t>
            </w:r>
          </w:p>
        </w:tc>
      </w:tr>
    </w:tbl>
    <w:p w:rsidR="00061A2A" w:rsidRDefault="00061A2A"/>
    <w:sectPr w:rsidR="0006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E9"/>
    <w:rsid w:val="00061A2A"/>
    <w:rsid w:val="000C5D80"/>
    <w:rsid w:val="0056207D"/>
    <w:rsid w:val="006033F8"/>
    <w:rsid w:val="006A6A83"/>
    <w:rsid w:val="00BF4276"/>
    <w:rsid w:val="00E660E9"/>
    <w:rsid w:val="00E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07D"/>
    <w:rPr>
      <w:rFonts w:ascii="Arial" w:hAnsi="Arial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0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0E9"/>
    <w:rPr>
      <w:rFonts w:ascii="Tahoma" w:hAnsi="Tahoma" w:cs="Tahoma"/>
      <w:color w:val="000000" w:themeColor="text1"/>
      <w:sz w:val="16"/>
      <w:szCs w:val="16"/>
    </w:rPr>
  </w:style>
  <w:style w:type="table" w:styleId="Tabellenraster">
    <w:name w:val="Table Grid"/>
    <w:basedOn w:val="NormaleTabelle"/>
    <w:uiPriority w:val="59"/>
    <w:rsid w:val="00E6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07D"/>
    <w:rPr>
      <w:rFonts w:ascii="Arial" w:hAnsi="Arial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0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0E9"/>
    <w:rPr>
      <w:rFonts w:ascii="Tahoma" w:hAnsi="Tahoma" w:cs="Tahoma"/>
      <w:color w:val="000000" w:themeColor="text1"/>
      <w:sz w:val="16"/>
      <w:szCs w:val="16"/>
    </w:rPr>
  </w:style>
  <w:style w:type="table" w:styleId="Tabellenraster">
    <w:name w:val="Table Grid"/>
    <w:basedOn w:val="NormaleTabelle"/>
    <w:uiPriority w:val="59"/>
    <w:rsid w:val="00E6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Esser</dc:creator>
  <cp:lastModifiedBy>Holger Esser</cp:lastModifiedBy>
  <cp:revision>1</cp:revision>
  <dcterms:created xsi:type="dcterms:W3CDTF">2016-07-22T09:11:00Z</dcterms:created>
  <dcterms:modified xsi:type="dcterms:W3CDTF">2016-07-22T09:43:00Z</dcterms:modified>
</cp:coreProperties>
</file>